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54" w:rsidRPr="000307F8" w:rsidRDefault="000F0E54" w:rsidP="000F0E54">
      <w:pPr>
        <w:pStyle w:val="Nadpis1"/>
        <w:rPr>
          <w:lang w:val="en-GB"/>
        </w:rPr>
      </w:pPr>
      <w:bookmarkStart w:id="0" w:name="_Toc436215840"/>
      <w:proofErr w:type="spellStart"/>
      <w:r w:rsidRPr="000307F8">
        <w:rPr>
          <w:lang w:val="en-GB"/>
        </w:rPr>
        <w:t>Koncert</w:t>
      </w:r>
      <w:proofErr w:type="spellEnd"/>
      <w:r w:rsidRPr="000307F8">
        <w:rPr>
          <w:lang w:val="en-GB"/>
        </w:rPr>
        <w:t xml:space="preserve"> troch </w:t>
      </w:r>
      <w:proofErr w:type="spellStart"/>
      <w:r w:rsidRPr="000307F8">
        <w:rPr>
          <w:lang w:val="en-GB"/>
        </w:rPr>
        <w:t>stredovekých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tenorov</w:t>
      </w:r>
      <w:proofErr w:type="spellEnd"/>
      <w:r w:rsidRPr="000307F8">
        <w:rPr>
          <w:lang w:val="en-GB"/>
        </w:rPr>
        <w:t xml:space="preserve"> v </w:t>
      </w:r>
      <w:proofErr w:type="spellStart"/>
      <w:r w:rsidRPr="000307F8">
        <w:rPr>
          <w:lang w:val="en-GB"/>
        </w:rPr>
        <w:t>Bratislave</w:t>
      </w:r>
      <w:bookmarkEnd w:id="0"/>
      <w:proofErr w:type="spellEnd"/>
    </w:p>
    <w:p w:rsidR="000F0E54" w:rsidRPr="000307F8" w:rsidRDefault="000F0E54" w:rsidP="000F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gramStart"/>
      <w:r w:rsidRPr="000307F8">
        <w:rPr>
          <w:rFonts w:cs="Arial"/>
          <w:sz w:val="24"/>
          <w:szCs w:val="24"/>
          <w:lang w:val="en-GB"/>
        </w:rPr>
        <w:t>operaslovakia.sk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09/03/2015]</w:t>
      </w:r>
    </w:p>
    <w:p w:rsidR="000F0E54" w:rsidRPr="000307F8" w:rsidRDefault="000F0E54" w:rsidP="000F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Ľudovít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Vongrej</w:t>
      </w:r>
      <w:proofErr w:type="spellEnd"/>
    </w:p>
    <w:p w:rsidR="000F0E54" w:rsidRPr="000307F8" w:rsidRDefault="000F0E54" w:rsidP="000F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Link: </w:t>
      </w:r>
      <w:hyperlink r:id="rId4" w:history="1">
        <w:r w:rsidRPr="000307F8">
          <w:rPr>
            <w:rFonts w:cs="Arial"/>
            <w:sz w:val="24"/>
            <w:szCs w:val="24"/>
            <w:u w:val="single"/>
            <w:lang w:val="en-GB"/>
          </w:rPr>
          <w:t>http://operaslovakia.sk/koncert-troch-stredovekych-tenorov-v-bratislave/</w:t>
        </w:r>
      </w:hyperlink>
    </w:p>
    <w:p w:rsidR="000F0E54" w:rsidRPr="000307F8" w:rsidRDefault="000F0E54" w:rsidP="000F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troch </w:t>
      </w:r>
      <w:proofErr w:type="spellStart"/>
      <w:r w:rsidRPr="000307F8">
        <w:rPr>
          <w:rFonts w:cs="Arial"/>
          <w:sz w:val="24"/>
          <w:szCs w:val="24"/>
          <w:lang w:val="en-GB"/>
        </w:rPr>
        <w:t>stredovekých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tenorov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</w:p>
    <w:p w:rsidR="000F0E54" w:rsidRPr="000307F8" w:rsidRDefault="000F0E54" w:rsidP="000F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0F0E54" w:rsidRPr="000307F8" w:rsidRDefault="000F0E54" w:rsidP="000F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Ľudovít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Vongrej</w:t>
      </w:r>
      <w:proofErr w:type="spellEnd"/>
    </w:p>
    <w:p w:rsidR="000F0E54" w:rsidRPr="000307F8" w:rsidRDefault="000F0E54" w:rsidP="000F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Bratislava –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pozýva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tenoristov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Johna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Pottera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Christophera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O´Gormana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Rogersa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Coveyho-Crumpa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fascinujúcim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návratom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veku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katedrál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13.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storočí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Piaty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komorných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večerov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rámci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projektu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Goes Classical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tentokrát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presunie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ďalšej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dominanty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Katedrály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Martina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16.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marca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2015.</w:t>
      </w:r>
    </w:p>
    <w:p w:rsidR="000F0E54" w:rsidRPr="000307F8" w:rsidRDefault="000F0E54" w:rsidP="000F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tenoristov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Johna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Pottera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</w:t>
      </w:r>
      <w:proofErr w:type="spellStart"/>
      <w:r w:rsidRPr="000307F8">
        <w:rPr>
          <w:rFonts w:cs="Arial"/>
          <w:sz w:val="24"/>
          <w:szCs w:val="24"/>
          <w:lang w:val="en-GB"/>
        </w:rPr>
        <w:t>vystúpil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festivale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Konvergencie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projektoch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Being Dufay a The </w:t>
      </w:r>
      <w:proofErr w:type="spellStart"/>
      <w:r w:rsidRPr="000307F8">
        <w:rPr>
          <w:rFonts w:cs="Arial"/>
          <w:sz w:val="24"/>
          <w:szCs w:val="24"/>
          <w:lang w:val="en-GB"/>
        </w:rPr>
        <w:t>Dowland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Project), </w:t>
      </w:r>
      <w:proofErr w:type="spellStart"/>
      <w:r w:rsidRPr="000307F8">
        <w:rPr>
          <w:rFonts w:cs="Arial"/>
          <w:sz w:val="24"/>
          <w:szCs w:val="24"/>
          <w:lang w:val="en-GB"/>
        </w:rPr>
        <w:t>Christophera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O´Gormana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Rogersa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Coveyho-Crumpa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názvom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Three Medieval Tenors (Tri </w:t>
      </w:r>
      <w:proofErr w:type="spellStart"/>
      <w:r w:rsidRPr="000307F8">
        <w:rPr>
          <w:rFonts w:cs="Arial"/>
          <w:sz w:val="24"/>
          <w:szCs w:val="24"/>
          <w:lang w:val="en-GB"/>
        </w:rPr>
        <w:t>stredoveké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tenory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) je </w:t>
      </w:r>
      <w:proofErr w:type="spellStart"/>
      <w:r w:rsidRPr="000307F8">
        <w:rPr>
          <w:rFonts w:cs="Arial"/>
          <w:sz w:val="24"/>
          <w:szCs w:val="24"/>
          <w:lang w:val="en-GB"/>
        </w:rPr>
        <w:t>fascinujúcim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návratom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veku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katedrál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13.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storočí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Sprievodcom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tomto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putovaní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conductus, </w:t>
      </w:r>
      <w:proofErr w:type="spellStart"/>
      <w:r w:rsidRPr="000307F8">
        <w:rPr>
          <w:rFonts w:cs="Arial"/>
          <w:sz w:val="24"/>
          <w:szCs w:val="24"/>
          <w:lang w:val="en-GB"/>
        </w:rPr>
        <w:t>unikátne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spojenie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stredovekej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poézie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texty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rozprávajú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príbehy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Bohu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láske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smrti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neprávostiach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Séria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nahrávok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dvojice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bývalých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The Hilliard Ensemble a </w:t>
      </w:r>
      <w:proofErr w:type="spellStart"/>
      <w:r w:rsidRPr="000307F8">
        <w:rPr>
          <w:rFonts w:cs="Arial"/>
          <w:sz w:val="24"/>
          <w:szCs w:val="24"/>
          <w:lang w:val="en-GB"/>
        </w:rPr>
        <w:t>Christophera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O´Gormana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prestížny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label Hyperion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stretla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pozitívnymi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ohlasmi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renomovaných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britských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mesačníkov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klasickej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Gramophone („classy performances“) a BBC Music Magazine („it’s hardly necessary to mention that the performances are superb“).</w:t>
      </w:r>
    </w:p>
    <w:p w:rsidR="000F0E54" w:rsidRPr="000307F8" w:rsidRDefault="000F0E54" w:rsidP="000F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Vstupenky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tento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výnimočný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predpredaji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sieti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Ticketportál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TU…</w:t>
      </w:r>
    </w:p>
    <w:p w:rsidR="000F0E54" w:rsidRPr="000307F8" w:rsidRDefault="000F0E54" w:rsidP="000F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Piaty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komorných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večerov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rámci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projektu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Goes Classical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tentokrát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presunie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ďalšej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dominanty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Katedrála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Martina </w:t>
      </w:r>
      <w:proofErr w:type="spellStart"/>
      <w:r w:rsidRPr="000307F8">
        <w:rPr>
          <w:rFonts w:cs="Arial"/>
          <w:sz w:val="24"/>
          <w:szCs w:val="24"/>
          <w:lang w:val="en-GB"/>
        </w:rPr>
        <w:t>privíta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významných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hostí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16.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marca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2015 o 19:00 </w:t>
      </w:r>
      <w:proofErr w:type="spellStart"/>
      <w:r w:rsidRPr="000307F8">
        <w:rPr>
          <w:rFonts w:cs="Arial"/>
          <w:sz w:val="24"/>
          <w:szCs w:val="24"/>
          <w:lang w:val="en-GB"/>
        </w:rPr>
        <w:t>hod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0F0E54" w:rsidRPr="000307F8" w:rsidRDefault="000F0E54" w:rsidP="000F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Projekt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Goes Classical je </w:t>
      </w:r>
      <w:proofErr w:type="spellStart"/>
      <w:r w:rsidRPr="000307F8">
        <w:rPr>
          <w:rFonts w:cs="Arial"/>
          <w:sz w:val="24"/>
          <w:szCs w:val="24"/>
          <w:lang w:val="en-GB"/>
        </w:rPr>
        <w:t>novým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umeleckým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marketingovým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projektom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destinačného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manažmentu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hl.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SR / Bratislava tourist board, </w:t>
      </w:r>
      <w:proofErr w:type="spellStart"/>
      <w:r w:rsidRPr="000307F8">
        <w:rPr>
          <w:rFonts w:cs="Arial"/>
          <w:sz w:val="24"/>
          <w:szCs w:val="24"/>
          <w:lang w:val="en-GB"/>
        </w:rPr>
        <w:t>ktorého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úlohou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prezentovať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jedinečné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produkcie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oblasti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klasickej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doma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ale </w:t>
      </w:r>
      <w:proofErr w:type="spellStart"/>
      <w:r w:rsidRPr="000307F8">
        <w:rPr>
          <w:rFonts w:cs="Arial"/>
          <w:sz w:val="24"/>
          <w:szCs w:val="24"/>
          <w:lang w:val="en-GB"/>
        </w:rPr>
        <w:t>najmä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zahraničí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Je </w:t>
      </w:r>
      <w:proofErr w:type="spellStart"/>
      <w:r w:rsidRPr="000307F8">
        <w:rPr>
          <w:rFonts w:cs="Arial"/>
          <w:sz w:val="24"/>
          <w:szCs w:val="24"/>
          <w:lang w:val="en-GB"/>
        </w:rPr>
        <w:t>zároveň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prvým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spoločným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produktom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v </w:t>
      </w:r>
      <w:proofErr w:type="spellStart"/>
      <w:r w:rsidRPr="000307F8">
        <w:rPr>
          <w:rFonts w:cs="Arial"/>
          <w:sz w:val="24"/>
          <w:szCs w:val="24"/>
          <w:lang w:val="en-GB"/>
        </w:rPr>
        <w:t>ktorom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prizvala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k </w:t>
      </w:r>
      <w:proofErr w:type="spellStart"/>
      <w:r w:rsidRPr="000307F8">
        <w:rPr>
          <w:rFonts w:cs="Arial"/>
          <w:sz w:val="24"/>
          <w:szCs w:val="24"/>
          <w:lang w:val="en-GB"/>
        </w:rPr>
        <w:t>spolupráci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erbové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inštitúcie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filharmónia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Slovenské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národné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divadlo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Hudobné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centrum a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vybraných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organizátorov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vrcholných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festivalov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hudobných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prezentujúcich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jedinečný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bohatý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program v </w:t>
      </w:r>
      <w:proofErr w:type="spellStart"/>
      <w:r w:rsidRPr="000307F8">
        <w:rPr>
          <w:rFonts w:cs="Arial"/>
          <w:sz w:val="24"/>
          <w:szCs w:val="24"/>
          <w:lang w:val="en-GB"/>
        </w:rPr>
        <w:t>oblasti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klasickej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konajúci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hlavnom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SR –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Cieľom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projektu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pozadí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väčšieho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prepojenia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produktov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klasickej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HoReCa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segmentu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priniesť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Bratislavy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bonitných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klientov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predovšetkým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CENTROPE ale </w:t>
      </w:r>
      <w:proofErr w:type="spellStart"/>
      <w:r w:rsidRPr="000307F8">
        <w:rPr>
          <w:rFonts w:cs="Arial"/>
          <w:sz w:val="24"/>
          <w:szCs w:val="24"/>
          <w:lang w:val="en-GB"/>
        </w:rPr>
        <w:t>rovnako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rozšíriť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možnosti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trávenia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voľného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času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práve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prostredníctvom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produktov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klasickej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</w:p>
    <w:p w:rsidR="000F0E54" w:rsidRPr="000307F8" w:rsidRDefault="000F0E54" w:rsidP="000F0E54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54"/>
    <w:rsid w:val="000F0E54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7B3D-3750-4296-AAA0-8C671E5A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E54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0F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raslovakia.sk/koncert-troch-stredovekych-tenorov-v-bratislav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2015-11-26T12:34:00Z</dcterms:created>
  <dcterms:modified xsi:type="dcterms:W3CDTF">2015-11-26T12:34:00Z</dcterms:modified>
</cp:coreProperties>
</file>